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13532C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В соответствии с постанов</w:t>
      </w:r>
      <w:r w:rsidR="007E6E8F" w:rsidRPr="0013532C">
        <w:rPr>
          <w:sz w:val="26"/>
          <w:szCs w:val="26"/>
        </w:rPr>
        <w:t xml:space="preserve">лением администрации города </w:t>
      </w:r>
      <w:r w:rsidR="0031672D" w:rsidRPr="0013532C">
        <w:rPr>
          <w:spacing w:val="-6"/>
          <w:sz w:val="26"/>
          <w:szCs w:val="26"/>
        </w:rPr>
        <w:t xml:space="preserve">от </w:t>
      </w:r>
      <w:r w:rsidR="0013532C" w:rsidRPr="0013532C">
        <w:rPr>
          <w:sz w:val="26"/>
          <w:szCs w:val="26"/>
        </w:rPr>
        <w:t xml:space="preserve">22.08.2024 </w:t>
      </w:r>
      <w:r w:rsidR="0013532C" w:rsidRPr="0013532C">
        <w:rPr>
          <w:sz w:val="26"/>
          <w:szCs w:val="26"/>
        </w:rPr>
        <w:br/>
        <w:t xml:space="preserve">№ 795  </w:t>
      </w:r>
      <w:r w:rsidR="00603E95" w:rsidRPr="0013532C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3532C">
        <w:rPr>
          <w:sz w:val="26"/>
          <w:szCs w:val="26"/>
        </w:rPr>
        <w:br/>
      </w:r>
      <w:r w:rsidR="00603E95" w:rsidRPr="0013532C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3532C">
        <w:rPr>
          <w:sz w:val="26"/>
          <w:szCs w:val="26"/>
        </w:rPr>
        <w:t xml:space="preserve">сообщает о назначении публичных слушаний в период: с </w:t>
      </w:r>
      <w:r w:rsidR="0013532C" w:rsidRPr="0013532C">
        <w:rPr>
          <w:sz w:val="26"/>
          <w:szCs w:val="26"/>
        </w:rPr>
        <w:t>28.08.2024 по 25.09.2024</w:t>
      </w:r>
      <w:r w:rsidR="00384E3F">
        <w:rPr>
          <w:sz w:val="26"/>
          <w:szCs w:val="26"/>
        </w:rPr>
        <w:t xml:space="preserve"> </w:t>
      </w:r>
      <w:r w:rsidR="00603E95" w:rsidRPr="0013532C">
        <w:rPr>
          <w:sz w:val="26"/>
          <w:szCs w:val="26"/>
        </w:rPr>
        <w:t xml:space="preserve">по проекту решения </w:t>
      </w:r>
      <w:r w:rsidR="00603E95" w:rsidRPr="0013532C">
        <w:rPr>
          <w:sz w:val="26"/>
          <w:szCs w:val="26"/>
        </w:rPr>
        <w:br/>
      </w:r>
      <w:r w:rsidR="002B3CD5" w:rsidRPr="0013532C">
        <w:rPr>
          <w:color w:val="000000" w:themeColor="text1"/>
          <w:sz w:val="26"/>
          <w:szCs w:val="26"/>
        </w:rPr>
        <w:t xml:space="preserve">о предоставлении </w:t>
      </w:r>
      <w:r w:rsidR="0013532C" w:rsidRPr="0013532C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обществу с ограниченной ответственностью «Специализированный застройщик «Новый Город» 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(ИНН </w:t>
      </w:r>
      <w:r w:rsidR="0013532C" w:rsidRPr="0013532C">
        <w:rPr>
          <w:rFonts w:eastAsia="TimesNewRomanPSMT"/>
          <w:color w:val="000000" w:themeColor="text1"/>
          <w:sz w:val="26"/>
          <w:szCs w:val="26"/>
          <w:lang w:eastAsia="en-US"/>
        </w:rPr>
        <w:t>2464057265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, ОГРН </w:t>
      </w:r>
      <w:r w:rsidR="0013532C" w:rsidRPr="0013532C">
        <w:rPr>
          <w:color w:val="000000" w:themeColor="text1"/>
          <w:sz w:val="26"/>
          <w:szCs w:val="26"/>
          <w:shd w:val="clear" w:color="auto" w:fill="FFFFFF"/>
        </w:rPr>
        <w:t>1042402522150</w:t>
      </w:r>
      <w:r w:rsidR="0013532C" w:rsidRPr="0013532C">
        <w:rPr>
          <w:color w:val="000000" w:themeColor="text1"/>
          <w:spacing w:val="-6"/>
          <w:sz w:val="26"/>
          <w:szCs w:val="26"/>
        </w:rPr>
        <w:t>)</w:t>
      </w:r>
      <w:r w:rsidR="0013532C" w:rsidRPr="0013532C">
        <w:rPr>
          <w:rFonts w:eastAsia="Calibri"/>
          <w:color w:val="000000" w:themeColor="text1"/>
          <w:sz w:val="26"/>
          <w:szCs w:val="26"/>
        </w:rPr>
        <w:t xml:space="preserve"> 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384E3F">
        <w:rPr>
          <w:color w:val="000000" w:themeColor="text1"/>
          <w:spacing w:val="-6"/>
          <w:sz w:val="26"/>
          <w:szCs w:val="26"/>
        </w:rPr>
        <w:br/>
      </w:r>
      <w:r w:rsidR="0013532C" w:rsidRPr="0013532C">
        <w:rPr>
          <w:spacing w:val="-6"/>
          <w:sz w:val="26"/>
          <w:szCs w:val="26"/>
        </w:rPr>
        <w:t>на отклонение от предельных параметров разрешенного строительства, реконструкции</w:t>
      </w:r>
      <w:proofErr w:type="gramEnd"/>
      <w:r w:rsidR="0013532C" w:rsidRPr="0013532C">
        <w:rPr>
          <w:spacing w:val="-6"/>
          <w:sz w:val="26"/>
          <w:szCs w:val="26"/>
        </w:rPr>
        <w:t xml:space="preserve"> объектов капитального строительства </w:t>
      </w:r>
      <w:r w:rsidR="0013532C" w:rsidRPr="0013532C">
        <w:rPr>
          <w:sz w:val="26"/>
          <w:szCs w:val="26"/>
        </w:rPr>
        <w:t>в части увеличения максимального процента застройки в границах земельного участка</w:t>
      </w:r>
      <w:r w:rsidR="0013532C" w:rsidRPr="0013532C">
        <w:rPr>
          <w:rFonts w:eastAsiaTheme="minorHAnsi"/>
          <w:sz w:val="26"/>
          <w:szCs w:val="26"/>
          <w:lang w:eastAsia="en-US"/>
        </w:rPr>
        <w:t xml:space="preserve">, определяемого как отношение суммарной площади земельного участка, которая может быть застроена, ко всей площади земельного участка, до 41% </w:t>
      </w:r>
      <w:r w:rsidR="0013532C" w:rsidRPr="0013532C">
        <w:rPr>
          <w:sz w:val="26"/>
          <w:szCs w:val="26"/>
        </w:rPr>
        <w:t xml:space="preserve">(при </w:t>
      </w:r>
      <w:proofErr w:type="gramStart"/>
      <w:r w:rsidR="0013532C" w:rsidRPr="0013532C">
        <w:rPr>
          <w:sz w:val="26"/>
          <w:szCs w:val="26"/>
        </w:rPr>
        <w:t>нормативном</w:t>
      </w:r>
      <w:proofErr w:type="gramEnd"/>
      <w:r w:rsidR="0013532C" w:rsidRPr="0013532C">
        <w:rPr>
          <w:sz w:val="26"/>
          <w:szCs w:val="26"/>
        </w:rPr>
        <w:t xml:space="preserve"> – не более </w:t>
      </w:r>
      <w:r w:rsidR="0013532C" w:rsidRPr="0013532C">
        <w:rPr>
          <w:rFonts w:eastAsiaTheme="minorHAnsi"/>
          <w:sz w:val="26"/>
          <w:szCs w:val="26"/>
          <w:lang w:eastAsia="en-US"/>
        </w:rPr>
        <w:t xml:space="preserve">40%); </w:t>
      </w:r>
      <w:r w:rsidR="0013532C" w:rsidRPr="0013532C">
        <w:rPr>
          <w:sz w:val="26"/>
          <w:szCs w:val="26"/>
        </w:rPr>
        <w:t xml:space="preserve">в части увеличения коэффициента интенсивности жилой застройки до 1,5 (при нормативном – не более 1,3); </w:t>
      </w:r>
      <w:proofErr w:type="gramStart"/>
      <w:r w:rsidR="0013532C" w:rsidRPr="0013532C">
        <w:rPr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13532C" w:rsidRPr="0013532C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(СОДЖ-2) </w:t>
      </w:r>
      <w:r w:rsidR="0013532C" w:rsidRPr="0013532C">
        <w:rPr>
          <w:sz w:val="26"/>
          <w:szCs w:val="26"/>
        </w:rPr>
        <w:t>по адресу:</w:t>
      </w:r>
      <w:proofErr w:type="gramEnd"/>
      <w:r w:rsidR="0013532C" w:rsidRPr="0013532C">
        <w:rPr>
          <w:sz w:val="26"/>
          <w:szCs w:val="26"/>
        </w:rPr>
        <w:t xml:space="preserve"> </w:t>
      </w:r>
      <w:proofErr w:type="gramStart"/>
      <w:r w:rsidR="0013532C" w:rsidRPr="0013532C">
        <w:rPr>
          <w:sz w:val="26"/>
          <w:szCs w:val="26"/>
        </w:rPr>
        <w:t xml:space="preserve">Красноярский край, </w:t>
      </w:r>
      <w:r w:rsidR="0013532C">
        <w:rPr>
          <w:sz w:val="26"/>
          <w:szCs w:val="26"/>
        </w:rPr>
        <w:br/>
      </w:r>
      <w:r w:rsidR="0013532C" w:rsidRPr="0013532C">
        <w:rPr>
          <w:sz w:val="26"/>
          <w:szCs w:val="26"/>
        </w:rPr>
        <w:t xml:space="preserve">г. Красноярск, с целью получения разрешения на строительство объекта «Жилой дом, инженерное обеспечение, по ул. </w:t>
      </w:r>
      <w:proofErr w:type="spellStart"/>
      <w:r w:rsidR="0013532C" w:rsidRPr="0013532C">
        <w:rPr>
          <w:sz w:val="26"/>
          <w:szCs w:val="26"/>
        </w:rPr>
        <w:t>Перенсона</w:t>
      </w:r>
      <w:proofErr w:type="spellEnd"/>
      <w:r w:rsidR="0013532C" w:rsidRPr="0013532C">
        <w:rPr>
          <w:sz w:val="26"/>
          <w:szCs w:val="26"/>
        </w:rPr>
        <w:t xml:space="preserve"> в г. Красноярске»</w:t>
      </w:r>
      <w:r w:rsidR="00D44AD4" w:rsidRPr="0013532C">
        <w:rPr>
          <w:color w:val="000000"/>
          <w:sz w:val="26"/>
          <w:szCs w:val="26"/>
        </w:rPr>
        <w:t xml:space="preserve"> </w:t>
      </w:r>
      <w:r w:rsidR="00603E95" w:rsidRPr="0013532C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FB4AE4" w:rsidRPr="0013532C">
        <w:rPr>
          <w:sz w:val="26"/>
          <w:szCs w:val="26"/>
        </w:rPr>
        <w:t>СОДЖ-</w:t>
      </w:r>
      <w:r w:rsidR="002B3CD5" w:rsidRPr="0013532C">
        <w:rPr>
          <w:sz w:val="26"/>
          <w:szCs w:val="26"/>
        </w:rPr>
        <w:t>2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</w:t>
      </w:r>
      <w:proofErr w:type="gramStart"/>
      <w:r w:rsidR="003E1B1E" w:rsidRPr="0013532C">
        <w:rPr>
          <w:sz w:val="26"/>
          <w:szCs w:val="26"/>
        </w:rPr>
        <w:t>капитального</w:t>
      </w:r>
      <w:proofErr w:type="gramEnd"/>
      <w:r w:rsidR="003E1B1E" w:rsidRPr="0013532C">
        <w:rPr>
          <w:sz w:val="26"/>
          <w:szCs w:val="26"/>
        </w:rPr>
        <w:t xml:space="preserve">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13532C" w:rsidRPr="0013532C">
        <w:rPr>
          <w:sz w:val="26"/>
          <w:szCs w:val="26"/>
        </w:rPr>
        <w:t>05.09</w:t>
      </w:r>
      <w:r w:rsidR="00CA273D" w:rsidRPr="0013532C">
        <w:rPr>
          <w:sz w:val="26"/>
          <w:szCs w:val="26"/>
        </w:rPr>
        <w:t>.2024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13532C" w:rsidRPr="0013532C">
        <w:rPr>
          <w:sz w:val="26"/>
          <w:szCs w:val="26"/>
        </w:rPr>
        <w:t>05.09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 xml:space="preserve"> по </w:t>
      </w:r>
      <w:r w:rsidR="0013532C" w:rsidRPr="0013532C">
        <w:rPr>
          <w:sz w:val="26"/>
          <w:szCs w:val="26"/>
        </w:rPr>
        <w:t>13.09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bookmarkStart w:id="0" w:name="_GoBack"/>
      <w:bookmarkEnd w:id="0"/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13532C" w:rsidRPr="0013532C">
        <w:rPr>
          <w:color w:val="000000"/>
          <w:sz w:val="26"/>
          <w:szCs w:val="26"/>
        </w:rPr>
        <w:t>05.09</w:t>
      </w:r>
      <w:r w:rsidRPr="0013532C">
        <w:rPr>
          <w:color w:val="000000"/>
          <w:sz w:val="26"/>
          <w:szCs w:val="26"/>
        </w:rPr>
        <w:t xml:space="preserve">.2024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13532C" w:rsidRPr="0013532C">
        <w:rPr>
          <w:color w:val="000000"/>
          <w:sz w:val="26"/>
          <w:szCs w:val="26"/>
        </w:rPr>
        <w:t>13.09</w:t>
      </w:r>
      <w:r w:rsidRPr="0013532C">
        <w:rPr>
          <w:color w:val="000000"/>
          <w:sz w:val="26"/>
          <w:szCs w:val="26"/>
        </w:rPr>
        <w:t>.2024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13532C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>11.09</w:t>
      </w:r>
      <w:r w:rsidR="00CA273D" w:rsidRPr="0013532C">
        <w:rPr>
          <w:color w:val="000000"/>
          <w:sz w:val="26"/>
          <w:szCs w:val="26"/>
        </w:rPr>
        <w:t xml:space="preserve">.2024 </w:t>
      </w:r>
      <w:r w:rsidR="00CA273D" w:rsidRPr="0013532C">
        <w:rPr>
          <w:sz w:val="26"/>
          <w:szCs w:val="26"/>
        </w:rPr>
        <w:t xml:space="preserve">в 17 час. </w:t>
      </w:r>
      <w:r w:rsidRPr="0013532C">
        <w:rPr>
          <w:sz w:val="26"/>
          <w:szCs w:val="26"/>
        </w:rPr>
        <w:t>2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2024-08-27T17:00:00+00:00</date1>
    <date2 xmlns="c3db6120-87d5-4869-9f2d-0d1e26c55662">2024-09-24T17:00:00+00:00</date2>
    <PublishingPageContent xmlns="http://schemas.microsoft.com/sharepoint/v3" xsi:nil="true"/>
    <period xmlns="c3db6120-87d5-4869-9f2d-0d1e26c55662">с 05.09.2024 до 13.09.2024 (включительно)
</period>
    <PublishingPageContent2 xmlns="c3db6120-87d5-4869-9f2d-0d1e26c55662">&lt;p&gt;​&lt;a href="/citytoday/building/publichearings/Documents/%d0%9e%d0%bf%d0%be%d0%b2%d0%b5%d1%89%d0%b5%d0%bd%d0%b8%d0%b5%20%d0%9d%d0%be%d0%b2%d1%8b%d0%b9%20%d0%b3%d0%be%d1%80%d0%be%d0%b4.docx" target="_blank"&gt;&lt;img class="ms-asset-icon ms-rtePosition-4" src="/_layouts/15/images/icdocx.png" alt="" /&gt;Оповещение Новый город.docx&lt;/a&gt;&lt;/p&gt;&lt;p&gt;&lt;a href="/citytoday/building/publichearings/Documents/%d0%91%d0%bb%d0%b0%d0%bd%d0%ba%20%d0%bf%d1%80%d0%b5%d0%b4%d0%bb%d0%be%d0%b6%d0%b5%d0%bd%d0%b8%d1%8f%20%d0%9d%d0%be%d0%b2%d1%8b%d0%b9%20%d0%b3%d0%be%d1%80%d0%be%d0%b4.docx" target="_blank"&gt;&lt;img class="ms-asset-icon ms-rtePosition-4" src="/_layouts/15/images/icdocx.png" alt="" /&gt;Бланк предложения Новый город.docx&lt;/a&gt;&lt;/p&gt;&lt;p&gt;&lt;a href="/citytoday/building/publichearings/Documents/%d0%9f%d1%80%d0%be%d0%b5%d0%ba%d1%82%20%d1%80%d0%b5%d1%88%d0%b5%d0%bd%d0%b8%d1%8f%20%d0%9d%d0%be%d0%b2%d1%8b%d0%b9%20%d0%b3%d0%be%d1%80%d0%be%d0%b4.docx" target="_blank"&gt;&lt;img class="ms-asset-icon ms-rtePosition-4" src="/_layouts/15/images/icdocx.png" alt="" /&gt;&lt;/a&gt;&lt;a href="/citytoday/building/publichearings/Documents/%d0%9f%d1%80%d0%be%d0%b5%d0%ba%d1%82%20%d1%80%d0%b5%d1%88%d0%b5%d0%bd%d0%b8%d1%8f%20%d0%9d%d0%be%d0%b2%d1%8b%d0%b9%20%d0%b3%d0%be%d1%80%d0%be%d0%b4.docx" target="_blank"&gt;Проект решения Новый город.docx&lt;/a&gt;&lt;/p&gt;&lt;p&gt;​&lt;a href="/citytoday/building/publichearings/Documents/%d0%a1%d1%85%d0%b5%d0%bc%d0%b0%20%d1%80%d0%b0%d1%81%d0%bf%d0%be%d0%bb%d0%be%d0%b6%d0%b5%d0%bd%d0%b8%d1%8f%20%d0%9d%d0%be%d0%b2%d1%8b%d0%b9%20%d0%b3%d0%be%d1%80%d0%be%d0%b4.docx" target="_blank"&gt;&lt;img class="ms-asset-icon ms-rtePosition-4" src="/_layouts/15/images/icdocx.png" alt="" /&gt;Схема расположения Новый город.docx&lt;/a&gt;&lt;br&gt;&lt;/p&gt;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22.08.2024 № 795 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28.08.2024 по 25.09.2024 по проекту решения о предоставлении обществу с ограниченной ответственностью «Специализированный застройщик «Новый Город» (ИНН 2464057265, ОГРН 1042402522150)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41% (при нормативном – не более 40%); в части увеличения коэффициента интенсивности жилой застройки до 1,5 (при нормативном – не более 1,3); 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с целью получения разрешения на строительство объекта «Жилой дом, инженерное обеспечение, по ул. Перенсона в г. Красноярске». Собрание состоится: 11.09.2024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Письмом от 19.09.2024 № 2691, направленным ООО «СЗ «Новый город» в адрес управления архитектуры администрации города, отозвано заявление о предоставлении разрешения на отклонение 
от предельных параметров строительства на земельном участке с кадастровым номером 24:50:0300237:593.
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474D16E-064B-4FA6-BEA8-C819EBFD7F55}"/>
</file>

<file path=customXml/itemProps2.xml><?xml version="1.0" encoding="utf-8"?>
<ds:datastoreItem xmlns:ds="http://schemas.openxmlformats.org/officeDocument/2006/customXml" ds:itemID="{4DD7DDF6-3A9A-4EA1-8284-36FE5F539B17}"/>
</file>

<file path=customXml/itemProps3.xml><?xml version="1.0" encoding="utf-8"?>
<ds:datastoreItem xmlns:ds="http://schemas.openxmlformats.org/officeDocument/2006/customXml" ds:itemID="{FF355848-C3DA-4224-8441-ADCF35649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32</cp:revision>
  <cp:lastPrinted>2024-08-26T03:59:00Z</cp:lastPrinted>
  <dcterms:created xsi:type="dcterms:W3CDTF">2023-01-31T05:53:00Z</dcterms:created>
  <dcterms:modified xsi:type="dcterms:W3CDTF">2024-08-26T03:59:00Z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